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93" w:rsidRDefault="003C6593" w:rsidP="003C6593">
      <w:pPr>
        <w:rPr>
          <w:lang w:eastAsia="ru-RU"/>
        </w:rPr>
      </w:pPr>
      <w:r w:rsidRPr="003C6593">
        <w:rPr>
          <w:lang w:eastAsia="ru-RU"/>
        </w:rPr>
        <w:t>Политика конфиденциальности</w:t>
      </w:r>
    </w:p>
    <w:p w:rsidR="003C6593" w:rsidRPr="003C6593" w:rsidRDefault="003C6593" w:rsidP="003C6593">
      <w:pPr>
        <w:rPr>
          <w:lang w:eastAsia="ru-RU"/>
        </w:rPr>
      </w:pPr>
      <w:r>
        <w:t xml:space="preserve">ООО </w:t>
      </w:r>
      <w:r w:rsidRPr="00F720AC">
        <w:t>«НОРД ВИЖЕН»</w:t>
      </w:r>
    </w:p>
    <w:p w:rsidR="003C6593" w:rsidRPr="003C6593" w:rsidRDefault="003C6593" w:rsidP="003C6593">
      <w:pPr>
        <w:rPr>
          <w:sz w:val="21"/>
          <w:szCs w:val="21"/>
          <w:lang w:eastAsia="ru-RU"/>
        </w:rPr>
      </w:pPr>
      <w:proofErr w:type="gramStart"/>
      <w:r w:rsidRPr="003C6593">
        <w:rPr>
          <w:sz w:val="21"/>
          <w:szCs w:val="21"/>
          <w:lang w:eastAsia="ru-RU"/>
        </w:rPr>
        <w:t xml:space="preserve">Настоящая Политика в области обработки персональных данных и конфиденциальности персональной информации (далее — Политика) действует в отношении всей информации, которую </w:t>
      </w:r>
      <w:r>
        <w:rPr>
          <w:sz w:val="21"/>
          <w:szCs w:val="21"/>
          <w:lang w:eastAsia="ru-RU"/>
        </w:rPr>
        <w:t>ООО «НОРД ВИЖЕН»</w:t>
      </w:r>
      <w:r w:rsidRPr="003C6593">
        <w:rPr>
          <w:sz w:val="21"/>
          <w:szCs w:val="21"/>
          <w:lang w:eastAsia="ru-RU"/>
        </w:rPr>
        <w:t xml:space="preserve"> и/или ее аффилированные лица, включая все лица, входящие в одну группу с </w:t>
      </w:r>
      <w:r>
        <w:rPr>
          <w:sz w:val="21"/>
          <w:szCs w:val="21"/>
          <w:lang w:eastAsia="ru-RU"/>
        </w:rPr>
        <w:t>ООО «НОРД ВИЖЕН»</w:t>
      </w:r>
      <w:r w:rsidRPr="003C6593">
        <w:rPr>
          <w:sz w:val="21"/>
          <w:szCs w:val="21"/>
          <w:lang w:eastAsia="ru-RU"/>
        </w:rPr>
        <w:t xml:space="preserve">, могут получить о пользователе во время использования им любого из сайтов, сервисов, служб, программ и продуктов </w:t>
      </w:r>
      <w:r>
        <w:rPr>
          <w:sz w:val="21"/>
          <w:szCs w:val="21"/>
          <w:lang w:eastAsia="ru-RU"/>
        </w:rPr>
        <w:t>ООО «НОРД ВИЖЕН»</w:t>
      </w:r>
      <w:r w:rsidRPr="003C6593">
        <w:rPr>
          <w:sz w:val="21"/>
          <w:szCs w:val="21"/>
          <w:lang w:eastAsia="ru-RU"/>
        </w:rPr>
        <w:t xml:space="preserve"> (далее — Сервисы),  а</w:t>
      </w:r>
      <w:proofErr w:type="gramEnd"/>
      <w:r w:rsidRPr="003C6593">
        <w:rPr>
          <w:sz w:val="21"/>
          <w:szCs w:val="21"/>
          <w:lang w:eastAsia="ru-RU"/>
        </w:rPr>
        <w:t xml:space="preserve"> также в ходе исполнения </w:t>
      </w:r>
      <w:r>
        <w:rPr>
          <w:sz w:val="21"/>
          <w:szCs w:val="21"/>
          <w:lang w:eastAsia="ru-RU"/>
        </w:rPr>
        <w:t>ООО «НОРД ВИЖЕН»</w:t>
      </w:r>
      <w:r w:rsidRPr="003C6593">
        <w:rPr>
          <w:sz w:val="21"/>
          <w:szCs w:val="21"/>
          <w:lang w:eastAsia="ru-RU"/>
        </w:rPr>
        <w:t xml:space="preserve"> / его аффилированными лицами любых соглашений и договоров, заключенных с пользователем в связи с использованием Сервисов. Согласие пользователя на предоставление персональных данных (персональной информации), данное им в соответствии с настоящей Политикой в рамках отношений с одним из лиц, входящих в группу лиц </w:t>
      </w:r>
      <w:r>
        <w:rPr>
          <w:sz w:val="21"/>
          <w:szCs w:val="21"/>
          <w:lang w:eastAsia="ru-RU"/>
        </w:rPr>
        <w:t>ООО «НОРД ВИЖЕН»</w:t>
      </w:r>
      <w:r w:rsidRPr="003C6593">
        <w:rPr>
          <w:sz w:val="21"/>
          <w:szCs w:val="21"/>
          <w:lang w:eastAsia="ru-RU"/>
        </w:rPr>
        <w:t>, распространяется на все лица, входящие в данную группу лиц.</w:t>
      </w:r>
    </w:p>
    <w:p w:rsidR="003C6593" w:rsidRPr="003C6593" w:rsidRDefault="003C6593" w:rsidP="003C6593">
      <w:pPr>
        <w:rPr>
          <w:sz w:val="21"/>
          <w:szCs w:val="21"/>
          <w:lang w:eastAsia="ru-RU"/>
        </w:rPr>
      </w:pPr>
      <w:proofErr w:type="gramStart"/>
      <w:r w:rsidRPr="003C6593">
        <w:rPr>
          <w:sz w:val="21"/>
          <w:szCs w:val="21"/>
          <w:bdr w:val="none" w:sz="0" w:space="0" w:color="auto" w:frame="1"/>
          <w:lang w:eastAsia="ru-RU"/>
        </w:rPr>
        <w:t>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информации, а именно на совершение действий, предусмотренных п. 3 ч. 1 ст. 3 Федерального закона от 27.07.2006 N 152-ФЗ "О персональных данных" как без, так и с использованием средств автоматизации, и подтверждает, что, давая такое согласие, он действует свободно, своей волей и в</w:t>
      </w:r>
      <w:proofErr w:type="gramEnd"/>
      <w:r w:rsidRPr="003C6593">
        <w:rPr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 w:rsidRPr="003C6593">
        <w:rPr>
          <w:sz w:val="21"/>
          <w:szCs w:val="21"/>
          <w:bdr w:val="none" w:sz="0" w:space="0" w:color="auto" w:frame="1"/>
          <w:lang w:eastAsia="ru-RU"/>
        </w:rPr>
        <w:t>своем</w:t>
      </w:r>
      <w:proofErr w:type="gramEnd"/>
      <w:r w:rsidRPr="003C6593">
        <w:rPr>
          <w:sz w:val="21"/>
          <w:szCs w:val="21"/>
          <w:bdr w:val="none" w:sz="0" w:space="0" w:color="auto" w:frame="1"/>
          <w:lang w:eastAsia="ru-RU"/>
        </w:rPr>
        <w:t xml:space="preserve"> интересе; в случае несогласия с этими условиями пользователь должен воздержаться от использования Сервисов.</w:t>
      </w:r>
    </w:p>
    <w:p w:rsidR="003C6593" w:rsidRPr="003C6593" w:rsidRDefault="003C6593" w:rsidP="003C6593">
      <w:pPr>
        <w:rPr>
          <w:sz w:val="21"/>
          <w:szCs w:val="21"/>
          <w:lang w:eastAsia="ru-RU"/>
        </w:rPr>
      </w:pPr>
      <w:r w:rsidRPr="003C6593">
        <w:rPr>
          <w:sz w:val="21"/>
          <w:szCs w:val="21"/>
          <w:bdr w:val="none" w:sz="0" w:space="0" w:color="auto" w:frame="1"/>
          <w:lang w:eastAsia="ru-RU"/>
        </w:rPr>
        <w:t xml:space="preserve">Персональная информация пользователей, которую получает и обрабатывает </w:t>
      </w:r>
      <w:r>
        <w:rPr>
          <w:sz w:val="21"/>
          <w:szCs w:val="21"/>
          <w:bdr w:val="none" w:sz="0" w:space="0" w:color="auto" w:frame="1"/>
          <w:lang w:eastAsia="ru-RU"/>
        </w:rPr>
        <w:t>ООО «НОРД ВИЖЕН»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>В рамках настоящей Политики под «персональной информацией пользователя» понимаются: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>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 xml:space="preserve">Данные, которые автоматически передаются Сервисам в процессе их использования с </w:t>
      </w:r>
      <w:proofErr w:type="gramStart"/>
      <w:r w:rsidRPr="003C6593">
        <w:rPr>
          <w:color w:val="7E7E7E"/>
          <w:sz w:val="21"/>
          <w:szCs w:val="21"/>
          <w:lang w:eastAsia="ru-RU"/>
        </w:rPr>
        <w:t>помощью</w:t>
      </w:r>
      <w:proofErr w:type="gramEnd"/>
      <w:r w:rsidRPr="003C6593">
        <w:rPr>
          <w:color w:val="7E7E7E"/>
          <w:sz w:val="21"/>
          <w:szCs w:val="21"/>
          <w:lang w:eastAsia="ru-RU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3C6593">
        <w:rPr>
          <w:color w:val="7E7E7E"/>
          <w:sz w:val="21"/>
          <w:szCs w:val="21"/>
          <w:lang w:eastAsia="ru-RU"/>
        </w:rPr>
        <w:t>cookie</w:t>
      </w:r>
      <w:proofErr w:type="spellEnd"/>
      <w:r w:rsidRPr="003C6593">
        <w:rPr>
          <w:color w:val="7E7E7E"/>
          <w:sz w:val="21"/>
          <w:szCs w:val="21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>Иная информация о пользователе, в случае, если ее сбор и/или предоставление определено в регулирующих документах отдельных Сервисов.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 xml:space="preserve">Настоящая Политика применима только к Сервисам </w:t>
      </w: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 xml:space="preserve">. </w:t>
      </w: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>
        <w:rPr>
          <w:color w:val="7E7E7E"/>
          <w:sz w:val="21"/>
          <w:szCs w:val="21"/>
          <w:lang w:eastAsia="ru-RU"/>
        </w:rPr>
        <w:t xml:space="preserve">ООО «НОРД </w:t>
      </w:r>
      <w:proofErr w:type="spellStart"/>
      <w:r>
        <w:rPr>
          <w:color w:val="7E7E7E"/>
          <w:sz w:val="21"/>
          <w:szCs w:val="21"/>
          <w:lang w:eastAsia="ru-RU"/>
        </w:rPr>
        <w:t>ВИЖЕН</w:t>
      </w:r>
      <w:proofErr w:type="gramStart"/>
      <w:r>
        <w:rPr>
          <w:color w:val="7E7E7E"/>
          <w:sz w:val="21"/>
          <w:szCs w:val="21"/>
          <w:lang w:eastAsia="ru-RU"/>
        </w:rPr>
        <w:t>»</w:t>
      </w:r>
      <w:r w:rsidRPr="003C6593">
        <w:rPr>
          <w:color w:val="7E7E7E"/>
          <w:sz w:val="21"/>
          <w:szCs w:val="21"/>
          <w:lang w:eastAsia="ru-RU"/>
        </w:rPr>
        <w:t>в</w:t>
      </w:r>
      <w:proofErr w:type="spellEnd"/>
      <w:proofErr w:type="gramEnd"/>
      <w:r w:rsidRPr="003C6593">
        <w:rPr>
          <w:color w:val="7E7E7E"/>
          <w:sz w:val="21"/>
          <w:szCs w:val="21"/>
          <w:lang w:eastAsia="ru-RU"/>
        </w:rPr>
        <w:t xml:space="preserve">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</w:t>
      </w:r>
      <w:proofErr w:type="gramStart"/>
      <w:r w:rsidRPr="003C6593">
        <w:rPr>
          <w:color w:val="7E7E7E"/>
          <w:sz w:val="21"/>
          <w:szCs w:val="21"/>
          <w:lang w:eastAsia="ru-RU"/>
        </w:rPr>
        <w:t xml:space="preserve">о </w:t>
      </w:r>
      <w:r>
        <w:rPr>
          <w:color w:val="7E7E7E"/>
          <w:sz w:val="21"/>
          <w:szCs w:val="21"/>
          <w:lang w:eastAsia="ru-RU"/>
        </w:rPr>
        <w:t>ООО</w:t>
      </w:r>
      <w:proofErr w:type="gramEnd"/>
      <w:r>
        <w:rPr>
          <w:color w:val="7E7E7E"/>
          <w:sz w:val="21"/>
          <w:szCs w:val="21"/>
          <w:lang w:eastAsia="ru-RU"/>
        </w:rPr>
        <w:t xml:space="preserve"> «НОРД ВИЖЕН»</w:t>
      </w:r>
      <w:r w:rsidRPr="003C6593">
        <w:rPr>
          <w:color w:val="7E7E7E"/>
          <w:sz w:val="21"/>
          <w:szCs w:val="21"/>
          <w:lang w:eastAsia="ru-RU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что указанные им при регистрации персональные данные принадлежат лично ему и поддерживает эту информацию в </w:t>
      </w:r>
      <w:r w:rsidRPr="003C6593">
        <w:rPr>
          <w:color w:val="7E7E7E"/>
          <w:sz w:val="21"/>
          <w:szCs w:val="21"/>
          <w:lang w:eastAsia="ru-RU"/>
        </w:rPr>
        <w:lastRenderedPageBreak/>
        <w:t>актуальном состоянии. Риск предоставления недостоверной информации несет предоставивший ее пользователь.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 xml:space="preserve">Согласие пользователя на обработку персональных данных действует бессрочно с момента осуществления регистрации пользователя на сайте, и не требует периодического подтверждения. </w:t>
      </w: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 xml:space="preserve"> будет хранить персональную информацию столько времени, сколько это необходимо для достижения цели, для которой она была собрана, или для соблюдения требований законодательства и нормативных актов.</w:t>
      </w:r>
    </w:p>
    <w:p w:rsidR="003C6593" w:rsidRPr="003C6593" w:rsidRDefault="003C6593" w:rsidP="003C6593">
      <w:pPr>
        <w:rPr>
          <w:sz w:val="21"/>
          <w:szCs w:val="21"/>
          <w:lang w:eastAsia="ru-RU"/>
        </w:rPr>
      </w:pPr>
      <w:r w:rsidRPr="003C6593">
        <w:rPr>
          <w:sz w:val="21"/>
          <w:szCs w:val="21"/>
          <w:bdr w:val="none" w:sz="0" w:space="0" w:color="auto" w:frame="1"/>
          <w:lang w:eastAsia="ru-RU"/>
        </w:rPr>
        <w:t>Цели сбора и обработки персональной информации пользователей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 xml:space="preserve"> собирает, обрабатывает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пользователем), в строгом соответствии с действующим законодательством.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 xml:space="preserve">Персональную информацию пользователя </w:t>
      </w: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 xml:space="preserve"> может использовать в следующих целях: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 xml:space="preserve">Идентификация стороны в рамках соглашений и договоров с </w:t>
      </w: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>;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 xml:space="preserve">Обработка необходима для выполнения договорных обязательств </w:t>
      </w: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 xml:space="preserve"> перед пользователем;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>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>Улучшение качества Сервисов, удобства их использования, разработка новых Сервисов и услуг;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proofErr w:type="spellStart"/>
      <w:r w:rsidRPr="003C6593">
        <w:rPr>
          <w:color w:val="7E7E7E"/>
          <w:sz w:val="21"/>
          <w:szCs w:val="21"/>
          <w:lang w:eastAsia="ru-RU"/>
        </w:rPr>
        <w:t>Таргетирование</w:t>
      </w:r>
      <w:proofErr w:type="spellEnd"/>
      <w:r w:rsidRPr="003C6593">
        <w:rPr>
          <w:color w:val="7E7E7E"/>
          <w:sz w:val="21"/>
          <w:szCs w:val="21"/>
          <w:lang w:eastAsia="ru-RU"/>
        </w:rPr>
        <w:t xml:space="preserve"> рекламных материалов;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>Проведение статистических и иных исследований на основе обезличенных данных.</w:t>
      </w:r>
    </w:p>
    <w:p w:rsidR="003C6593" w:rsidRPr="003C6593" w:rsidRDefault="003C6593" w:rsidP="003C6593">
      <w:pPr>
        <w:rPr>
          <w:sz w:val="21"/>
          <w:szCs w:val="21"/>
          <w:lang w:eastAsia="ru-RU"/>
        </w:rPr>
      </w:pPr>
      <w:r w:rsidRPr="003C6593">
        <w:rPr>
          <w:sz w:val="21"/>
          <w:szCs w:val="21"/>
          <w:bdr w:val="none" w:sz="0" w:space="0" w:color="auto" w:frame="1"/>
          <w:lang w:eastAsia="ru-RU"/>
        </w:rPr>
        <w:t>Условия обработки персональной информации пользователя и ее передачи третьим лицам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(например, блога), пользователь соглашается с тем, что определенная часть его персональной информации становится общедоступной.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>Пользователь выразил свое согласие на такие действия;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>Передача необходима в рамках использования пользователем определенного Сервиса либо для оказания услуги пользователю;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3C6593" w:rsidRPr="003C6593" w:rsidRDefault="003C6593" w:rsidP="003C6593">
      <w:pPr>
        <w:rPr>
          <w:sz w:val="21"/>
          <w:szCs w:val="21"/>
          <w:lang w:eastAsia="ru-RU"/>
        </w:rPr>
      </w:pPr>
      <w:r w:rsidRPr="003C6593">
        <w:rPr>
          <w:sz w:val="21"/>
          <w:szCs w:val="21"/>
          <w:bdr w:val="none" w:sz="0" w:space="0" w:color="auto" w:frame="1"/>
          <w:lang w:eastAsia="ru-RU"/>
        </w:rPr>
        <w:t>Меры, применяемые для защиты персональной информации пользователей: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3C6593" w:rsidRPr="003C6593" w:rsidRDefault="003C6593" w:rsidP="003C6593">
      <w:pPr>
        <w:rPr>
          <w:sz w:val="21"/>
          <w:szCs w:val="21"/>
          <w:lang w:eastAsia="ru-RU"/>
        </w:rPr>
      </w:pPr>
      <w:r w:rsidRPr="003C6593">
        <w:rPr>
          <w:sz w:val="21"/>
          <w:szCs w:val="21"/>
          <w:bdr w:val="none" w:sz="0" w:space="0" w:color="auto" w:frame="1"/>
          <w:lang w:eastAsia="ru-RU"/>
        </w:rPr>
        <w:t>Изменение Политики конфиденциальности. Применимое законодательство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опубликования на сайте </w:t>
      </w:r>
      <w:hyperlink r:id="rId6" w:tgtFrame="_blank" w:history="1">
        <w:r>
          <w:rPr>
            <w:rStyle w:val="a3"/>
            <w:rFonts w:ascii="Open Sans" w:hAnsi="Open Sans" w:cs="Open Sans"/>
            <w:color w:val="2A5885"/>
            <w:sz w:val="20"/>
            <w:szCs w:val="20"/>
            <w:shd w:val="clear" w:color="auto" w:fill="FFFFFF"/>
          </w:rPr>
          <w:t>nordvision.pro</w:t>
        </w:r>
      </w:hyperlink>
      <w:r w:rsidRPr="003C6593">
        <w:rPr>
          <w:color w:val="7E7E7E"/>
          <w:sz w:val="21"/>
          <w:szCs w:val="21"/>
          <w:lang w:eastAsia="ru-RU"/>
        </w:rPr>
        <w:t>, если иное не предусмотрено новой редакцией Политики. Действующая редакция всегда находится и доступна на странице сайта </w:t>
      </w:r>
      <w:hyperlink r:id="rId7" w:tgtFrame="_blank" w:history="1">
        <w:r>
          <w:rPr>
            <w:rStyle w:val="a3"/>
            <w:rFonts w:ascii="Open Sans" w:hAnsi="Open Sans" w:cs="Open Sans"/>
            <w:color w:val="2A5885"/>
            <w:sz w:val="20"/>
            <w:szCs w:val="20"/>
            <w:shd w:val="clear" w:color="auto" w:fill="FFFFFF"/>
          </w:rPr>
          <w:t>nordvision.pro</w:t>
        </w:r>
      </w:hyperlink>
      <w:r w:rsidRPr="003C6593">
        <w:rPr>
          <w:color w:val="7E7E7E"/>
          <w:sz w:val="21"/>
          <w:szCs w:val="21"/>
          <w:lang w:eastAsia="ru-RU"/>
        </w:rPr>
        <w:t> по адресу </w:t>
      </w:r>
      <w:hyperlink r:id="rId8" w:history="1">
        <w:r w:rsidRPr="003C6593">
          <w:t xml:space="preserve"> </w:t>
        </w:r>
        <w:hyperlink r:id="rId9" w:tgtFrame="_blank" w:history="1">
          <w:r>
            <w:rPr>
              <w:rStyle w:val="a3"/>
              <w:rFonts w:ascii="Open Sans" w:hAnsi="Open Sans" w:cs="Open Sans"/>
              <w:color w:val="2A5885"/>
              <w:sz w:val="20"/>
              <w:szCs w:val="20"/>
              <w:shd w:val="clear" w:color="auto" w:fill="FFFFFF"/>
            </w:rPr>
            <w:t>nordvision.pro</w:t>
          </w:r>
        </w:hyperlink>
        <w:r w:rsidRPr="003C6593">
          <w:rPr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/</w:t>
        </w:r>
        <w:proofErr w:type="spellStart"/>
        <w:r w:rsidRPr="003C6593">
          <w:rPr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privacy</w:t>
        </w:r>
        <w:proofErr w:type="spellEnd"/>
      </w:hyperlink>
      <w:r w:rsidRPr="003C6593">
        <w:rPr>
          <w:color w:val="7E7E7E"/>
          <w:sz w:val="21"/>
          <w:szCs w:val="21"/>
          <w:lang w:eastAsia="ru-RU"/>
        </w:rPr>
        <w:t>.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 xml:space="preserve">К настоящей Политике и отношениям между пользователем </w:t>
      </w:r>
      <w:proofErr w:type="gramStart"/>
      <w:r w:rsidRPr="003C6593">
        <w:rPr>
          <w:color w:val="7E7E7E"/>
          <w:sz w:val="21"/>
          <w:szCs w:val="21"/>
          <w:lang w:eastAsia="ru-RU"/>
        </w:rPr>
        <w:t xml:space="preserve">и </w:t>
      </w:r>
      <w:r>
        <w:rPr>
          <w:color w:val="7E7E7E"/>
          <w:sz w:val="21"/>
          <w:szCs w:val="21"/>
          <w:lang w:eastAsia="ru-RU"/>
        </w:rPr>
        <w:t>ООО</w:t>
      </w:r>
      <w:proofErr w:type="gramEnd"/>
      <w:r>
        <w:rPr>
          <w:color w:val="7E7E7E"/>
          <w:sz w:val="21"/>
          <w:szCs w:val="21"/>
          <w:lang w:eastAsia="ru-RU"/>
        </w:rPr>
        <w:t xml:space="preserve"> «НОРД ВИЖЕН»</w:t>
      </w:r>
      <w:r w:rsidRPr="003C6593">
        <w:rPr>
          <w:color w:val="7E7E7E"/>
          <w:sz w:val="21"/>
          <w:szCs w:val="21"/>
          <w:lang w:eastAsia="ru-RU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3C6593" w:rsidRPr="003C6593" w:rsidRDefault="003C6593" w:rsidP="003C6593">
      <w:pPr>
        <w:rPr>
          <w:color w:val="7E7E7E"/>
          <w:sz w:val="21"/>
          <w:szCs w:val="21"/>
          <w:lang w:eastAsia="ru-RU"/>
        </w:rPr>
      </w:pPr>
      <w:r w:rsidRPr="003C6593">
        <w:rPr>
          <w:color w:val="7E7E7E"/>
          <w:sz w:val="21"/>
          <w:szCs w:val="21"/>
          <w:lang w:eastAsia="ru-RU"/>
        </w:rPr>
        <w:t xml:space="preserve">При обработке персональных данных пользователей </w:t>
      </w: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 xml:space="preserve"> руководствуется Федеральным законом РФ «О персональных данных».</w:t>
      </w:r>
    </w:p>
    <w:p w:rsidR="003C6593" w:rsidRPr="003C6593" w:rsidRDefault="003C6593" w:rsidP="003C6593">
      <w:pPr>
        <w:rPr>
          <w:sz w:val="21"/>
          <w:szCs w:val="21"/>
          <w:lang w:eastAsia="ru-RU"/>
        </w:rPr>
      </w:pPr>
      <w:r w:rsidRPr="003C6593">
        <w:rPr>
          <w:sz w:val="21"/>
          <w:szCs w:val="21"/>
          <w:bdr w:val="none" w:sz="0" w:space="0" w:color="auto" w:frame="1"/>
          <w:lang w:eastAsia="ru-RU"/>
        </w:rPr>
        <w:t>Обратная связь. Вопросы и предложения</w:t>
      </w:r>
    </w:p>
    <w:p w:rsidR="003C6593" w:rsidRPr="00A01949" w:rsidRDefault="003C6593" w:rsidP="003C6593">
      <w:pPr>
        <w:spacing w:before="40" w:after="40"/>
        <w:ind w:left="34"/>
        <w:rPr>
          <w:i/>
          <w:sz w:val="14"/>
          <w:szCs w:val="14"/>
        </w:rPr>
      </w:pPr>
      <w:r w:rsidRPr="003C6593">
        <w:rPr>
          <w:color w:val="7E7E7E"/>
          <w:sz w:val="21"/>
          <w:szCs w:val="21"/>
          <w:lang w:eastAsia="ru-RU"/>
        </w:rPr>
        <w:t>Все предложения или вопросы по поводу настоящей Политики следует сообщать в </w:t>
      </w:r>
      <w:hyperlink r:id="rId10" w:history="1">
        <w:r w:rsidRPr="003C6593">
          <w:t>Службу поддержки пользователей</w:t>
        </w:r>
      </w:hyperlink>
      <w:r w:rsidRPr="003C6593">
        <w:rPr>
          <w:color w:val="7E7E7E"/>
          <w:sz w:val="21"/>
          <w:szCs w:val="21"/>
          <w:lang w:eastAsia="ru-RU"/>
        </w:rPr>
        <w:t xml:space="preserve"> по адресу </w:t>
      </w:r>
      <w:r w:rsidRPr="00A01949">
        <w:rPr>
          <w:rStyle w:val="a6"/>
        </w:rPr>
        <w:t xml:space="preserve">183038, г. Мурманск, ул. </w:t>
      </w:r>
      <w:proofErr w:type="gramStart"/>
      <w:r w:rsidRPr="00A01949">
        <w:rPr>
          <w:rStyle w:val="a6"/>
        </w:rPr>
        <w:t>Траловая</w:t>
      </w:r>
      <w:proofErr w:type="gramEnd"/>
      <w:r w:rsidRPr="00A01949">
        <w:rPr>
          <w:rStyle w:val="a6"/>
        </w:rPr>
        <w:t xml:space="preserve"> д.38 оф. 402</w:t>
      </w:r>
    </w:p>
    <w:p w:rsidR="003C6593" w:rsidRPr="003C6593" w:rsidRDefault="003C6593" w:rsidP="003C6593">
      <w:pPr>
        <w:spacing w:before="40" w:after="40"/>
        <w:ind w:left="34"/>
        <w:jc w:val="center"/>
        <w:rPr>
          <w:sz w:val="20"/>
          <w:szCs w:val="20"/>
        </w:rPr>
      </w:pPr>
      <w:r>
        <w:rPr>
          <w:color w:val="7E7E7E"/>
          <w:sz w:val="21"/>
          <w:szCs w:val="21"/>
          <w:lang w:eastAsia="ru-RU"/>
        </w:rPr>
        <w:t>ООО «НОРД ВИЖЕН»</w:t>
      </w:r>
      <w:r w:rsidRPr="003C6593">
        <w:rPr>
          <w:color w:val="7E7E7E"/>
          <w:sz w:val="21"/>
          <w:szCs w:val="21"/>
          <w:lang w:eastAsia="ru-RU"/>
        </w:rPr>
        <w:t xml:space="preserve"> </w:t>
      </w:r>
      <w:r>
        <w:rPr>
          <w:color w:val="7E7E7E"/>
          <w:sz w:val="21"/>
          <w:szCs w:val="21"/>
          <w:lang w:eastAsia="ru-RU"/>
        </w:rPr>
        <w:t xml:space="preserve">или телефону - </w:t>
      </w:r>
      <w:r>
        <w:rPr>
          <w:sz w:val="20"/>
          <w:szCs w:val="20"/>
        </w:rPr>
        <w:t>+7 911 313 93 72</w:t>
      </w:r>
      <w:bookmarkStart w:id="0" w:name="_GoBack"/>
      <w:bookmarkEnd w:id="0"/>
      <w:r w:rsidRPr="003C6593">
        <w:rPr>
          <w:color w:val="7E7E7E"/>
          <w:sz w:val="21"/>
          <w:szCs w:val="21"/>
          <w:lang w:eastAsia="ru-RU"/>
        </w:rPr>
        <w:t>.</w:t>
      </w:r>
    </w:p>
    <w:p w:rsidR="00541B21" w:rsidRPr="003C6593" w:rsidRDefault="00541B21" w:rsidP="003C6593"/>
    <w:sectPr w:rsidR="00541B21" w:rsidRPr="003C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E9A"/>
    <w:multiLevelType w:val="multilevel"/>
    <w:tmpl w:val="7620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5050"/>
    <w:multiLevelType w:val="multilevel"/>
    <w:tmpl w:val="80B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329F3"/>
    <w:multiLevelType w:val="multilevel"/>
    <w:tmpl w:val="21C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62CAC"/>
    <w:multiLevelType w:val="multilevel"/>
    <w:tmpl w:val="10E8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B51E1"/>
    <w:multiLevelType w:val="multilevel"/>
    <w:tmpl w:val="E2A0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67F53"/>
    <w:multiLevelType w:val="multilevel"/>
    <w:tmpl w:val="EB66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F36BE"/>
    <w:multiLevelType w:val="multilevel"/>
    <w:tmpl w:val="865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6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7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8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9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0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1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2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3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4">
    <w:abstractNumId w:val="5"/>
  </w:num>
  <w:num w:numId="15">
    <w:abstractNumId w:val="6"/>
  </w:num>
  <w:num w:numId="16">
    <w:abstractNumId w:val="1"/>
  </w:num>
  <w:num w:numId="17">
    <w:abstractNumId w:val="3"/>
  </w:num>
  <w:num w:numId="18">
    <w:abstractNumId w:val="3"/>
    <w:lvlOverride w:ilvl="1">
      <w:lvl w:ilvl="1">
        <w:numFmt w:val="upperLetter"/>
        <w:lvlText w:val="%2."/>
        <w:lvlJc w:val="left"/>
      </w:lvl>
    </w:lvlOverride>
  </w:num>
  <w:num w:numId="19">
    <w:abstractNumId w:val="3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20">
    <w:abstractNumId w:val="3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21">
    <w:abstractNumId w:val="3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22">
    <w:abstractNumId w:val="3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23">
    <w:abstractNumId w:val="3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24">
    <w:abstractNumId w:val="3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25">
    <w:abstractNumId w:val="3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26">
    <w:abstractNumId w:val="3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27">
    <w:abstractNumId w:val="3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93"/>
    <w:rsid w:val="003C6593"/>
    <w:rsid w:val="0054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65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6593"/>
    <w:rPr>
      <w:b/>
      <w:bCs/>
    </w:rPr>
  </w:style>
  <w:style w:type="character" w:customStyle="1" w:styleId="footersubscribetext">
    <w:name w:val="footer__subscribetext"/>
    <w:basedOn w:val="a0"/>
    <w:rsid w:val="003C6593"/>
  </w:style>
  <w:style w:type="character" w:customStyle="1" w:styleId="footersubscribebutton">
    <w:name w:val="footer__subscribebutton"/>
    <w:basedOn w:val="a0"/>
    <w:rsid w:val="003C6593"/>
  </w:style>
  <w:style w:type="character" w:styleId="a6">
    <w:name w:val="Emphasis"/>
    <w:qFormat/>
    <w:rsid w:val="003C65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65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6593"/>
    <w:rPr>
      <w:b/>
      <w:bCs/>
    </w:rPr>
  </w:style>
  <w:style w:type="character" w:customStyle="1" w:styleId="footersubscribetext">
    <w:name w:val="footer__subscribetext"/>
    <w:basedOn w:val="a0"/>
    <w:rsid w:val="003C6593"/>
  </w:style>
  <w:style w:type="character" w:customStyle="1" w:styleId="footersubscribebutton">
    <w:name w:val="footer__subscribebutton"/>
    <w:basedOn w:val="a0"/>
    <w:rsid w:val="003C6593"/>
  </w:style>
  <w:style w:type="character" w:styleId="a6">
    <w:name w:val="Emphasis"/>
    <w:qFormat/>
    <w:rsid w:val="003C6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5644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58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0177">
              <w:marLeft w:val="11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ob.ru/basement/priva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nordvision.pro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nordvision.pro&amp;cc_key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ob@sno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nordvision.pro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</dc:creator>
  <cp:lastModifiedBy>Малинина</cp:lastModifiedBy>
  <cp:revision>1</cp:revision>
  <dcterms:created xsi:type="dcterms:W3CDTF">2019-07-11T08:20:00Z</dcterms:created>
  <dcterms:modified xsi:type="dcterms:W3CDTF">2019-07-11T08:28:00Z</dcterms:modified>
</cp:coreProperties>
</file>